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4B6" w:rsidRPr="006814B6" w:rsidRDefault="006814B6" w:rsidP="006814B6"/>
    <w:p w:rsidR="006814B6" w:rsidRPr="006814B6" w:rsidRDefault="006814B6" w:rsidP="006814B6"/>
    <w:p w:rsidR="006814B6" w:rsidRDefault="006814B6" w:rsidP="006814B6"/>
    <w:p w:rsidR="003D671E" w:rsidRPr="006814B6" w:rsidRDefault="003D671E" w:rsidP="006814B6"/>
    <w:p w:rsidR="006814B6" w:rsidRPr="006814B6" w:rsidRDefault="00FD4D21" w:rsidP="006814B6">
      <w:r>
        <w:rPr>
          <w:noProof/>
        </w:rPr>
        <w:drawing>
          <wp:anchor distT="0" distB="0" distL="114300" distR="114300" simplePos="0" relativeHeight="251660288" behindDoc="0" locked="0" layoutInCell="1" allowOverlap="1" wp14:anchorId="4200AF60" wp14:editId="2F54DE1A">
            <wp:simplePos x="0" y="0"/>
            <wp:positionH relativeFrom="column">
              <wp:posOffset>107950</wp:posOffset>
            </wp:positionH>
            <wp:positionV relativeFrom="paragraph">
              <wp:posOffset>121920</wp:posOffset>
            </wp:positionV>
            <wp:extent cx="786503" cy="786503"/>
            <wp:effectExtent l="0" t="0" r="0" b="0"/>
            <wp:wrapNone/>
            <wp:docPr id="3" name="图片 3" descr="https://ss1.baidu.com/6ONXsjip0QIZ8tyhnq/it/u=3437594146,1372724042&amp;fm=173&amp;app=25&amp;f=JPEG?w=400&amp;h=400&amp;s=A863E516CCD37BF341BF94C7030030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s1.baidu.com/6ONXsjip0QIZ8tyhnq/it/u=3437594146,1372724042&amp;fm=173&amp;app=25&amp;f=JPEG?w=400&amp;h=400&amp;s=A863E516CCD37BF341BF94C7030030A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03" cy="786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4B6" w:rsidRPr="006814B6" w:rsidRDefault="006814B6" w:rsidP="006814B6">
      <w:r>
        <w:rPr>
          <w:noProof/>
        </w:rPr>
        <w:drawing>
          <wp:anchor distT="0" distB="0" distL="114300" distR="114300" simplePos="0" relativeHeight="251659264" behindDoc="0" locked="0" layoutInCell="1" allowOverlap="1" wp14:anchorId="31427FEF" wp14:editId="5F32C6FE">
            <wp:simplePos x="0" y="0"/>
            <wp:positionH relativeFrom="column">
              <wp:posOffset>946150</wp:posOffset>
            </wp:positionH>
            <wp:positionV relativeFrom="paragraph">
              <wp:posOffset>133350</wp:posOffset>
            </wp:positionV>
            <wp:extent cx="1930400" cy="547840"/>
            <wp:effectExtent l="0" t="0" r="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54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4B6" w:rsidRPr="006814B6" w:rsidRDefault="006814B6" w:rsidP="006814B6"/>
    <w:p w:rsidR="006814B6" w:rsidRDefault="006814B6" w:rsidP="006814B6"/>
    <w:p w:rsidR="00E133E3" w:rsidRDefault="006814B6" w:rsidP="006814B6">
      <w:pPr>
        <w:tabs>
          <w:tab w:val="left" w:pos="2630"/>
        </w:tabs>
      </w:pPr>
      <w:r>
        <w:tab/>
      </w:r>
    </w:p>
    <w:p w:rsidR="00FD4D21" w:rsidRDefault="00FD4D21" w:rsidP="006814B6">
      <w:pPr>
        <w:tabs>
          <w:tab w:val="left" w:pos="2630"/>
        </w:tabs>
      </w:pPr>
    </w:p>
    <w:p w:rsidR="00FD4D21" w:rsidRDefault="00FD4D21" w:rsidP="006814B6">
      <w:pPr>
        <w:tabs>
          <w:tab w:val="left" w:pos="2630"/>
        </w:tabs>
      </w:pPr>
    </w:p>
    <w:p w:rsidR="00FD4D21" w:rsidRDefault="00FD4D21" w:rsidP="006814B6">
      <w:pPr>
        <w:tabs>
          <w:tab w:val="left" w:pos="2630"/>
        </w:tabs>
      </w:pPr>
    </w:p>
    <w:p w:rsidR="00FD4D21" w:rsidRDefault="00FD4D21" w:rsidP="006814B6">
      <w:pPr>
        <w:tabs>
          <w:tab w:val="left" w:pos="2630"/>
        </w:tabs>
      </w:pPr>
    </w:p>
    <w:p w:rsidR="00FD4D21" w:rsidRDefault="00FD4D21" w:rsidP="006814B6">
      <w:pPr>
        <w:tabs>
          <w:tab w:val="left" w:pos="2630"/>
        </w:tabs>
      </w:pPr>
    </w:p>
    <w:p w:rsidR="00FD4D21" w:rsidRDefault="00FD4D21" w:rsidP="00FD4D21">
      <w:pPr>
        <w:tabs>
          <w:tab w:val="left" w:pos="2630"/>
        </w:tabs>
        <w:jc w:val="center"/>
        <w:rPr>
          <w:rFonts w:ascii="黑体" w:eastAsia="黑体" w:hAnsi="黑体"/>
          <w:b/>
          <w:sz w:val="52"/>
          <w:szCs w:val="52"/>
        </w:rPr>
      </w:pPr>
      <w:r w:rsidRPr="00FD4D21">
        <w:rPr>
          <w:rFonts w:ascii="黑体" w:eastAsia="黑体" w:hAnsi="黑体" w:hint="eastAsia"/>
          <w:b/>
          <w:sz w:val="52"/>
          <w:szCs w:val="52"/>
        </w:rPr>
        <w:t>学生实验报告</w:t>
      </w:r>
    </w:p>
    <w:p w:rsidR="00FD4D21" w:rsidRDefault="00FD4D21" w:rsidP="00FD4D21">
      <w:pPr>
        <w:tabs>
          <w:tab w:val="left" w:pos="2630"/>
        </w:tabs>
        <w:rPr>
          <w:rFonts w:ascii="宋体" w:eastAsia="宋体" w:hAnsi="宋体"/>
          <w:b/>
          <w:sz w:val="30"/>
          <w:szCs w:val="30"/>
        </w:rPr>
      </w:pPr>
    </w:p>
    <w:p w:rsidR="00FD4D21" w:rsidRDefault="00FD4D21" w:rsidP="00FD4D21">
      <w:pPr>
        <w:tabs>
          <w:tab w:val="left" w:pos="2630"/>
        </w:tabs>
        <w:ind w:firstLineChars="300" w:firstLine="904"/>
        <w:rPr>
          <w:rFonts w:ascii="宋体" w:eastAsia="宋体" w:hAnsi="宋体"/>
          <w:b/>
          <w:sz w:val="30"/>
          <w:szCs w:val="30"/>
          <w:u w:val="single"/>
        </w:rPr>
      </w:pPr>
      <w:r w:rsidRPr="00FD4D21">
        <w:rPr>
          <w:rFonts w:ascii="宋体" w:eastAsia="宋体" w:hAnsi="宋体" w:hint="eastAsia"/>
          <w:b/>
          <w:sz w:val="30"/>
          <w:szCs w:val="30"/>
        </w:rPr>
        <w:t>试验名称</w:t>
      </w:r>
      <w:r>
        <w:rPr>
          <w:rFonts w:ascii="宋体" w:eastAsia="宋体" w:hAnsi="宋体" w:hint="eastAsia"/>
          <w:b/>
          <w:sz w:val="30"/>
          <w:szCs w:val="30"/>
        </w:rPr>
        <w:t>：</w:t>
      </w:r>
      <w:r>
        <w:rPr>
          <w:rFonts w:ascii="宋体" w:eastAsia="宋体" w:hAnsi="宋体" w:hint="eastAsia"/>
          <w:b/>
          <w:sz w:val="30"/>
          <w:szCs w:val="30"/>
          <w:u w:val="single"/>
        </w:rPr>
        <w:t xml:space="preserve">                              </w:t>
      </w:r>
    </w:p>
    <w:p w:rsidR="00FD4D21" w:rsidRDefault="00FD4D21" w:rsidP="00FD4D21">
      <w:pPr>
        <w:tabs>
          <w:tab w:val="left" w:pos="2630"/>
        </w:tabs>
        <w:ind w:firstLineChars="300" w:firstLine="904"/>
        <w:rPr>
          <w:rFonts w:ascii="宋体" w:eastAsia="宋体" w:hAnsi="宋体"/>
          <w:b/>
          <w:sz w:val="30"/>
          <w:szCs w:val="30"/>
          <w:u w:val="single"/>
        </w:rPr>
      </w:pPr>
      <w:r w:rsidRPr="00FD4D21">
        <w:rPr>
          <w:rFonts w:ascii="宋体" w:eastAsia="宋体" w:hAnsi="宋体" w:hint="eastAsia"/>
          <w:b/>
          <w:sz w:val="30"/>
          <w:szCs w:val="30"/>
        </w:rPr>
        <w:t>组</w:t>
      </w:r>
      <w:r>
        <w:rPr>
          <w:rFonts w:ascii="宋体" w:eastAsia="宋体" w:hAnsi="宋体" w:hint="eastAsia"/>
          <w:b/>
          <w:sz w:val="30"/>
          <w:szCs w:val="30"/>
        </w:rPr>
        <w:t xml:space="preserve">    </w:t>
      </w:r>
      <w:r w:rsidRPr="00FD4D21">
        <w:rPr>
          <w:rFonts w:ascii="宋体" w:eastAsia="宋体" w:hAnsi="宋体" w:hint="eastAsia"/>
          <w:b/>
          <w:sz w:val="30"/>
          <w:szCs w:val="30"/>
        </w:rPr>
        <w:t>号：</w:t>
      </w:r>
      <w:r w:rsidRPr="00FD4D21">
        <w:rPr>
          <w:rFonts w:ascii="宋体" w:eastAsia="宋体" w:hAnsi="宋体" w:hint="eastAsia"/>
          <w:b/>
          <w:sz w:val="30"/>
          <w:szCs w:val="30"/>
          <w:u w:val="single"/>
        </w:rPr>
        <w:t xml:space="preserve"> </w:t>
      </w:r>
      <w:r>
        <w:rPr>
          <w:rFonts w:ascii="宋体" w:eastAsia="宋体" w:hAnsi="宋体" w:hint="eastAsia"/>
          <w:b/>
          <w:sz w:val="30"/>
          <w:szCs w:val="30"/>
          <w:u w:val="single"/>
        </w:rPr>
        <w:t xml:space="preserve">                             </w:t>
      </w:r>
    </w:p>
    <w:p w:rsidR="00FD4D21" w:rsidRDefault="00FD4D21" w:rsidP="00FD4D21">
      <w:pPr>
        <w:tabs>
          <w:tab w:val="left" w:pos="2630"/>
        </w:tabs>
        <w:ind w:firstLineChars="300" w:firstLine="904"/>
        <w:rPr>
          <w:rFonts w:ascii="宋体" w:eastAsia="宋体" w:hAnsi="宋体"/>
          <w:sz w:val="30"/>
          <w:szCs w:val="30"/>
          <w:u w:val="single"/>
        </w:rPr>
      </w:pPr>
      <w:r w:rsidRPr="00FD4D21">
        <w:rPr>
          <w:rFonts w:ascii="宋体" w:eastAsia="宋体" w:hAnsi="宋体" w:hint="eastAsia"/>
          <w:b/>
          <w:sz w:val="30"/>
          <w:szCs w:val="30"/>
        </w:rPr>
        <w:t>同组成员：</w:t>
      </w:r>
      <w:r w:rsidRPr="00FD4D21">
        <w:rPr>
          <w:rFonts w:ascii="宋体" w:eastAsia="宋体" w:hAnsi="宋体" w:hint="eastAsia"/>
          <w:sz w:val="30"/>
          <w:szCs w:val="30"/>
          <w:u w:val="single"/>
        </w:rPr>
        <w:t xml:space="preserve">                            </w:t>
      </w:r>
      <w:r>
        <w:rPr>
          <w:rFonts w:ascii="宋体" w:eastAsia="宋体" w:hAnsi="宋体" w:hint="eastAsia"/>
          <w:sz w:val="30"/>
          <w:szCs w:val="30"/>
          <w:u w:val="single"/>
        </w:rPr>
        <w:t xml:space="preserve">  </w:t>
      </w:r>
    </w:p>
    <w:p w:rsidR="00FD4D21" w:rsidRDefault="00FD4D21" w:rsidP="00FD4D21">
      <w:pPr>
        <w:tabs>
          <w:tab w:val="left" w:pos="2630"/>
        </w:tabs>
        <w:rPr>
          <w:rFonts w:ascii="宋体" w:eastAsia="宋体" w:hAnsi="宋体"/>
          <w:sz w:val="30"/>
          <w:szCs w:val="30"/>
          <w:u w:val="single"/>
        </w:rPr>
      </w:pPr>
      <w:r w:rsidRPr="00FD4D21">
        <w:rPr>
          <w:rFonts w:ascii="宋体" w:eastAsia="宋体" w:hAnsi="宋体" w:hint="eastAsia"/>
          <w:sz w:val="30"/>
          <w:szCs w:val="30"/>
        </w:rPr>
        <w:t xml:space="preserve">          </w:t>
      </w:r>
      <w:r>
        <w:rPr>
          <w:rFonts w:ascii="宋体" w:eastAsia="宋体" w:hAnsi="宋体" w:hint="eastAsia"/>
          <w:sz w:val="30"/>
          <w:szCs w:val="30"/>
        </w:rPr>
        <w:t xml:space="preserve">      </w:t>
      </w:r>
      <w:r w:rsidRPr="00FD4D21">
        <w:rPr>
          <w:rFonts w:ascii="宋体" w:eastAsia="宋体" w:hAnsi="宋体" w:hint="eastAsia"/>
          <w:sz w:val="30"/>
          <w:szCs w:val="30"/>
          <w:u w:val="single"/>
        </w:rPr>
        <w:t xml:space="preserve">                              </w:t>
      </w:r>
    </w:p>
    <w:p w:rsidR="00FD4D21" w:rsidRPr="00FD4D21" w:rsidRDefault="00FD4D21" w:rsidP="00FD4D21">
      <w:pPr>
        <w:tabs>
          <w:tab w:val="left" w:pos="2630"/>
        </w:tabs>
        <w:ind w:firstLineChars="300" w:firstLine="904"/>
        <w:rPr>
          <w:rFonts w:ascii="宋体" w:eastAsia="宋体" w:hAnsi="宋体"/>
          <w:b/>
          <w:sz w:val="30"/>
          <w:szCs w:val="30"/>
          <w:u w:val="single"/>
        </w:rPr>
      </w:pPr>
      <w:r w:rsidRPr="00FD4D21">
        <w:rPr>
          <w:rFonts w:ascii="宋体" w:eastAsia="宋体" w:hAnsi="宋体" w:hint="eastAsia"/>
          <w:b/>
          <w:sz w:val="30"/>
          <w:szCs w:val="30"/>
        </w:rPr>
        <w:t>专业班级：</w:t>
      </w:r>
      <w:r w:rsidRPr="00FD4D21">
        <w:rPr>
          <w:rFonts w:ascii="宋体" w:eastAsia="宋体" w:hAnsi="宋体" w:hint="eastAsia"/>
          <w:b/>
          <w:sz w:val="30"/>
          <w:szCs w:val="30"/>
          <w:u w:val="single"/>
        </w:rPr>
        <w:t xml:space="preserve">                              </w:t>
      </w:r>
    </w:p>
    <w:p w:rsidR="00FD4D21" w:rsidRDefault="00FD4D21" w:rsidP="00FD4D21">
      <w:pPr>
        <w:tabs>
          <w:tab w:val="left" w:pos="2630"/>
        </w:tabs>
        <w:ind w:firstLineChars="300" w:firstLine="904"/>
        <w:rPr>
          <w:rFonts w:ascii="宋体" w:eastAsia="宋体" w:hAnsi="宋体"/>
          <w:b/>
          <w:sz w:val="30"/>
          <w:szCs w:val="30"/>
          <w:u w:val="single"/>
        </w:rPr>
      </w:pPr>
      <w:r w:rsidRPr="00FD4D21">
        <w:rPr>
          <w:rFonts w:ascii="宋体" w:eastAsia="宋体" w:hAnsi="宋体" w:hint="eastAsia"/>
          <w:b/>
          <w:sz w:val="30"/>
          <w:szCs w:val="30"/>
        </w:rPr>
        <w:t>实验日期：</w:t>
      </w:r>
      <w:r w:rsidRPr="00FD4D21">
        <w:rPr>
          <w:rFonts w:ascii="宋体" w:eastAsia="宋体" w:hAnsi="宋体" w:hint="eastAsia"/>
          <w:b/>
          <w:sz w:val="30"/>
          <w:szCs w:val="30"/>
          <w:u w:val="single"/>
        </w:rPr>
        <w:t xml:space="preserve">                              </w:t>
      </w:r>
    </w:p>
    <w:p w:rsidR="00FD4D21" w:rsidRPr="00FD4D21" w:rsidRDefault="00FD4D21" w:rsidP="00FD4D21">
      <w:pPr>
        <w:tabs>
          <w:tab w:val="left" w:pos="2630"/>
        </w:tabs>
        <w:ind w:firstLineChars="300" w:firstLine="904"/>
        <w:rPr>
          <w:rFonts w:ascii="宋体" w:eastAsia="宋体" w:hAnsi="宋体"/>
          <w:b/>
          <w:sz w:val="30"/>
          <w:szCs w:val="30"/>
          <w:u w:val="single"/>
        </w:rPr>
      </w:pPr>
      <w:r w:rsidRPr="00FD4D21">
        <w:rPr>
          <w:rFonts w:ascii="宋体" w:eastAsia="宋体" w:hAnsi="宋体" w:hint="eastAsia"/>
          <w:b/>
          <w:sz w:val="30"/>
          <w:szCs w:val="30"/>
        </w:rPr>
        <w:t>学    院：</w:t>
      </w:r>
      <w:r w:rsidRPr="00FD4D21">
        <w:rPr>
          <w:rFonts w:ascii="宋体" w:eastAsia="宋体" w:hAnsi="宋体" w:hint="eastAsia"/>
          <w:b/>
          <w:sz w:val="30"/>
          <w:szCs w:val="30"/>
          <w:u w:val="single"/>
        </w:rPr>
        <w:t xml:space="preserve">                              </w:t>
      </w:r>
    </w:p>
    <w:p w:rsidR="00FD4D21" w:rsidRDefault="00FD4D21" w:rsidP="00FD4D21">
      <w:pPr>
        <w:tabs>
          <w:tab w:val="left" w:pos="2630"/>
        </w:tabs>
        <w:rPr>
          <w:rFonts w:ascii="宋体" w:eastAsia="宋体" w:hAnsi="宋体"/>
          <w:sz w:val="30"/>
          <w:szCs w:val="30"/>
        </w:rPr>
      </w:pPr>
      <w:r w:rsidRPr="00FD4D21">
        <w:rPr>
          <w:rFonts w:ascii="宋体" w:eastAsia="宋体" w:hAnsi="宋体" w:hint="eastAsia"/>
          <w:sz w:val="30"/>
          <w:szCs w:val="30"/>
        </w:rPr>
        <w:t xml:space="preserve">     </w:t>
      </w:r>
    </w:p>
    <w:p w:rsidR="00FD4D21" w:rsidRDefault="00FD4D21" w:rsidP="00FD4D21">
      <w:pPr>
        <w:tabs>
          <w:tab w:val="left" w:pos="2630"/>
        </w:tabs>
        <w:rPr>
          <w:rFonts w:ascii="宋体" w:eastAsia="宋体" w:hAnsi="宋体"/>
          <w:sz w:val="30"/>
          <w:szCs w:val="30"/>
        </w:rPr>
      </w:pPr>
    </w:p>
    <w:p w:rsidR="00FD4D21" w:rsidRDefault="00FD4D21" w:rsidP="00FD4D21">
      <w:pPr>
        <w:tabs>
          <w:tab w:val="left" w:pos="2630"/>
        </w:tabs>
        <w:rPr>
          <w:rFonts w:ascii="宋体" w:eastAsia="宋体" w:hAnsi="宋体"/>
          <w:sz w:val="30"/>
          <w:szCs w:val="30"/>
        </w:rPr>
      </w:pPr>
    </w:p>
    <w:p w:rsidR="00FD4D21" w:rsidRDefault="00FD4D21" w:rsidP="001D6E51">
      <w:pPr>
        <w:tabs>
          <w:tab w:val="left" w:pos="2630"/>
        </w:tabs>
        <w:ind w:firstLine="640"/>
        <w:jc w:val="center"/>
        <w:rPr>
          <w:rFonts w:ascii="宋体" w:eastAsia="宋体" w:hAnsi="宋体"/>
          <w:b/>
          <w:sz w:val="30"/>
          <w:szCs w:val="30"/>
        </w:rPr>
      </w:pPr>
      <w:r w:rsidRPr="00FD4D21">
        <w:rPr>
          <w:rFonts w:ascii="宋体" w:eastAsia="宋体" w:hAnsi="宋体"/>
          <w:b/>
          <w:sz w:val="30"/>
          <w:szCs w:val="30"/>
        </w:rPr>
        <w:t xml:space="preserve">年 </w:t>
      </w:r>
      <w:r>
        <w:rPr>
          <w:rFonts w:ascii="宋体" w:eastAsia="宋体" w:hAnsi="宋体" w:hint="eastAsia"/>
          <w:b/>
          <w:sz w:val="30"/>
          <w:szCs w:val="30"/>
        </w:rPr>
        <w:t xml:space="preserve">  </w:t>
      </w:r>
      <w:r w:rsidRPr="00FD4D21">
        <w:rPr>
          <w:rFonts w:ascii="宋体" w:eastAsia="宋体" w:hAnsi="宋体"/>
          <w:b/>
          <w:sz w:val="30"/>
          <w:szCs w:val="30"/>
        </w:rPr>
        <w:t>季学期</w:t>
      </w:r>
    </w:p>
    <w:p w:rsidR="00710699" w:rsidRDefault="00710699" w:rsidP="008911A2">
      <w:pPr>
        <w:widowControl/>
        <w:shd w:val="clear" w:color="auto" w:fill="FFFFFF"/>
        <w:spacing w:line="375" w:lineRule="atLeast"/>
        <w:jc w:val="center"/>
        <w:rPr>
          <w:rFonts w:ascii="Microsoft Yahei" w:eastAsia="宋体" w:hAnsi="Microsoft Yahei" w:cs="宋体" w:hint="eastAsia"/>
          <w:b/>
          <w:bCs/>
          <w:color w:val="333333"/>
          <w:kern w:val="0"/>
          <w:sz w:val="28"/>
          <w:szCs w:val="28"/>
        </w:rPr>
      </w:pPr>
    </w:p>
    <w:p w:rsidR="008B767B" w:rsidRDefault="008B767B" w:rsidP="008911A2">
      <w:pPr>
        <w:widowControl/>
        <w:shd w:val="clear" w:color="auto" w:fill="FFFFFF"/>
        <w:spacing w:line="375" w:lineRule="atLeast"/>
        <w:jc w:val="center"/>
        <w:rPr>
          <w:rFonts w:ascii="Microsoft Yahei" w:eastAsia="宋体" w:hAnsi="Microsoft Yahei" w:cs="宋体" w:hint="eastAsia"/>
          <w:b/>
          <w:bCs/>
          <w:color w:val="333333"/>
          <w:kern w:val="0"/>
          <w:sz w:val="28"/>
          <w:szCs w:val="28"/>
        </w:rPr>
      </w:pPr>
    </w:p>
    <w:p w:rsidR="001D6E51" w:rsidRDefault="00B82F3F" w:rsidP="008911A2">
      <w:pPr>
        <w:widowControl/>
        <w:shd w:val="clear" w:color="auto" w:fill="FFFFFF"/>
        <w:spacing w:line="375" w:lineRule="atLeast"/>
        <w:jc w:val="center"/>
        <w:rPr>
          <w:rFonts w:ascii="Microsoft Yahei" w:eastAsia="宋体" w:hAnsi="Microsoft Yahei" w:cs="宋体" w:hint="eastAsia"/>
          <w:b/>
          <w:bCs/>
          <w:color w:val="333333"/>
          <w:kern w:val="0"/>
          <w:sz w:val="28"/>
          <w:szCs w:val="28"/>
        </w:rPr>
      </w:pPr>
      <w:r>
        <w:rPr>
          <w:rFonts w:ascii="Microsoft Yahei" w:eastAsia="宋体" w:hAnsi="Microsoft Yahei" w:cs="宋体" w:hint="eastAsia"/>
          <w:b/>
          <w:bCs/>
          <w:color w:val="333333"/>
          <w:kern w:val="0"/>
          <w:sz w:val="28"/>
          <w:szCs w:val="28"/>
        </w:rPr>
        <w:lastRenderedPageBreak/>
        <w:t>试验</w:t>
      </w:r>
      <w:r w:rsidR="008911A2">
        <w:rPr>
          <w:rFonts w:ascii="Microsoft Yahei" w:eastAsia="宋体" w:hAnsi="Microsoft Yahei" w:cs="宋体" w:hint="eastAsia"/>
          <w:b/>
          <w:bCs/>
          <w:color w:val="333333"/>
          <w:kern w:val="0"/>
          <w:sz w:val="28"/>
          <w:szCs w:val="28"/>
        </w:rPr>
        <w:t>名称：湿式</w:t>
      </w:r>
      <w:r w:rsidR="008911A2">
        <w:rPr>
          <w:rFonts w:ascii="Microsoft Yahei" w:eastAsia="宋体" w:hAnsi="Microsoft Yahei" w:cs="宋体"/>
          <w:b/>
          <w:bCs/>
          <w:color w:val="333333"/>
          <w:kern w:val="0"/>
          <w:sz w:val="28"/>
          <w:szCs w:val="28"/>
        </w:rPr>
        <w:t>自动喷水灭火系统搭建、设计及灭火调试试验</w:t>
      </w:r>
    </w:p>
    <w:p w:rsidR="008911A2" w:rsidRPr="00E457DD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</w:rPr>
      </w:pPr>
      <w:r w:rsidRPr="00E457DD">
        <w:rPr>
          <w:rFonts w:ascii="Microsoft Yahei" w:eastAsia="宋体" w:hAnsi="Microsoft Yahei" w:cs="宋体" w:hint="eastAsia"/>
          <w:b/>
          <w:bCs/>
          <w:color w:val="333333"/>
          <w:kern w:val="0"/>
          <w:sz w:val="24"/>
          <w:szCs w:val="24"/>
        </w:rPr>
        <w:t>姓名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</w:rPr>
        <w:t>：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  <w:u w:val="single"/>
        </w:rPr>
        <w:t xml:space="preserve">                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</w:rPr>
        <w:t xml:space="preserve">           </w:t>
      </w:r>
    </w:p>
    <w:p w:rsidR="008911A2" w:rsidRPr="00E457DD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</w:rPr>
      </w:pPr>
      <w:r w:rsidRPr="00E457DD"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</w:rPr>
        <w:t>学号：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  <w:u w:val="single"/>
        </w:rPr>
        <w:t xml:space="preserve">                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 w:val="24"/>
          <w:szCs w:val="24"/>
        </w:rPr>
        <w:t xml:space="preserve">  </w:t>
      </w: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一、</w:t>
      </w:r>
      <w:r w:rsidR="006B29C8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试</w:t>
      </w: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验目的</w:t>
      </w: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二、</w:t>
      </w:r>
      <w:r w:rsidR="006B29C8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自喷系统试验</w:t>
      </w: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原理</w:t>
      </w:r>
    </w:p>
    <w:p w:rsidR="008911A2" w:rsidRPr="00253791" w:rsidRDefault="00996D33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kern w:val="0"/>
          <w:sz w:val="24"/>
          <w:szCs w:val="24"/>
        </w:rPr>
      </w:pPr>
      <w:r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（系统工作原理）</w:t>
      </w: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253791" w:rsidRDefault="00253791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B767B" w:rsidRDefault="008B767B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  <w:bookmarkStart w:id="0" w:name="_GoBack"/>
      <w:bookmarkEnd w:id="0"/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lastRenderedPageBreak/>
        <w:t>三、</w:t>
      </w:r>
      <w:r w:rsidR="00B82F3F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试验</w:t>
      </w: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平台</w:t>
      </w:r>
    </w:p>
    <w:p w:rsidR="008911A2" w:rsidRPr="00253791" w:rsidRDefault="00996D33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kern w:val="0"/>
          <w:sz w:val="24"/>
          <w:szCs w:val="24"/>
        </w:rPr>
      </w:pPr>
      <w:r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（</w:t>
      </w:r>
      <w:r w:rsidR="006B29C8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虚拟自喷</w:t>
      </w:r>
      <w:r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系统）</w:t>
      </w: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四、</w:t>
      </w:r>
      <w:r w:rsidR="00253791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虚拟仿真</w:t>
      </w:r>
      <w:r w:rsidR="00B82F3F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试</w:t>
      </w: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验步骤及</w:t>
      </w:r>
      <w:r w:rsidR="00B82F3F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设计</w:t>
      </w:r>
    </w:p>
    <w:p w:rsidR="008911A2" w:rsidRPr="00253791" w:rsidRDefault="00253791" w:rsidP="00253791">
      <w:pPr>
        <w:widowControl/>
        <w:shd w:val="clear" w:color="auto" w:fill="FFFFFF"/>
        <w:spacing w:line="375" w:lineRule="atLeast"/>
        <w:ind w:firstLineChars="200" w:firstLine="480"/>
        <w:rPr>
          <w:rFonts w:ascii="Microsoft Yahei" w:eastAsia="宋体" w:hAnsi="Microsoft Yahei" w:cs="宋体" w:hint="eastAsia"/>
          <w:bCs/>
          <w:kern w:val="0"/>
          <w:sz w:val="24"/>
          <w:szCs w:val="24"/>
        </w:rPr>
      </w:pPr>
      <w:r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（</w:t>
      </w:r>
      <w:r w:rsidR="00996D33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根据虚拟仿真平台的设计流程，（</w:t>
      </w:r>
      <w:r w:rsidR="00996D33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1</w:t>
      </w:r>
      <w:r w:rsidR="00996D33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）系统搭建与</w:t>
      </w:r>
      <w:r w:rsidR="00F70EE9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主要组成及附件</w:t>
      </w:r>
      <w:r w:rsidR="00996D33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选型</w:t>
      </w:r>
      <w:r w:rsidR="00F70EE9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；（</w:t>
      </w:r>
      <w:r w:rsidR="00F70EE9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2</w:t>
      </w:r>
      <w:r w:rsidR="00F70EE9" w:rsidRPr="00253791"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）消防水箱、消防水泵的设计计算</w:t>
      </w:r>
      <w:r>
        <w:rPr>
          <w:rFonts w:ascii="Microsoft Yahei" w:eastAsia="宋体" w:hAnsi="Microsoft Yahei" w:cs="宋体" w:hint="eastAsia"/>
          <w:bCs/>
          <w:kern w:val="0"/>
          <w:sz w:val="24"/>
          <w:szCs w:val="24"/>
        </w:rPr>
        <w:t>）</w:t>
      </w:r>
    </w:p>
    <w:p w:rsidR="00F70EE9" w:rsidRPr="00F70EE9" w:rsidRDefault="00F70EE9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FF0000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253791" w:rsidRDefault="00253791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253791" w:rsidRDefault="00253791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lastRenderedPageBreak/>
        <w:t>五、</w:t>
      </w:r>
      <w:r w:rsidR="00B82F3F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试</w:t>
      </w: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验结果</w:t>
      </w:r>
    </w:p>
    <w:p w:rsidR="008911A2" w:rsidRPr="00E457DD" w:rsidRDefault="00F70EE9" w:rsidP="00E457DD">
      <w:pPr>
        <w:widowControl/>
        <w:shd w:val="clear" w:color="auto" w:fill="FFFFFF"/>
        <w:spacing w:after="100" w:afterAutospacing="1" w:line="375" w:lineRule="atLeast"/>
        <w:rPr>
          <w:rFonts w:ascii="Microsoft Yahei" w:eastAsia="宋体" w:hAnsi="Microsoft Yahei" w:cs="宋体" w:hint="eastAsia"/>
          <w:bCs/>
          <w:kern w:val="0"/>
          <w:sz w:val="28"/>
          <w:szCs w:val="28"/>
        </w:rPr>
      </w:pPr>
      <w:r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（</w:t>
      </w:r>
      <w:r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1</w:t>
      </w:r>
      <w:r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）喷水灭火测试</w:t>
      </w:r>
      <w:r w:rsidR="00253791"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（现场</w:t>
      </w:r>
      <w:r w:rsidR="00B82F3F"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试</w:t>
      </w:r>
      <w:r w:rsidR="00253791"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验现象描述）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2409"/>
        <w:gridCol w:w="3119"/>
      </w:tblGrid>
      <w:tr w:rsidR="00013213" w:rsidTr="00834928">
        <w:tc>
          <w:tcPr>
            <w:tcW w:w="2802" w:type="dxa"/>
          </w:tcPr>
          <w:p w:rsidR="00013213" w:rsidRPr="00E457DD" w:rsidRDefault="00013213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kern w:val="0"/>
                <w:sz w:val="24"/>
                <w:szCs w:val="24"/>
              </w:rPr>
              <w:t>试验测试结果</w:t>
            </w:r>
          </w:p>
        </w:tc>
        <w:tc>
          <w:tcPr>
            <w:tcW w:w="5528" w:type="dxa"/>
            <w:gridSpan w:val="2"/>
          </w:tcPr>
          <w:p w:rsidR="00013213" w:rsidRPr="00E457DD" w:rsidRDefault="00013213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kern w:val="0"/>
                <w:sz w:val="24"/>
                <w:szCs w:val="24"/>
              </w:rPr>
              <w:t>现象描述</w:t>
            </w:r>
          </w:p>
        </w:tc>
      </w:tr>
      <w:tr w:rsidR="00013213" w:rsidTr="00834928">
        <w:tc>
          <w:tcPr>
            <w:tcW w:w="2802" w:type="dxa"/>
          </w:tcPr>
          <w:p w:rsidR="00013213" w:rsidRPr="00E457DD" w:rsidRDefault="00013213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喷水强度</w:t>
            </w:r>
          </w:p>
        </w:tc>
        <w:tc>
          <w:tcPr>
            <w:tcW w:w="5528" w:type="dxa"/>
            <w:gridSpan w:val="2"/>
          </w:tcPr>
          <w:p w:rsidR="00013213" w:rsidRPr="00E457DD" w:rsidRDefault="0072119C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L/min/m</w:t>
            </w: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  <w:vertAlign w:val="superscript"/>
              </w:rPr>
              <w:t>2</w:t>
            </w:r>
          </w:p>
        </w:tc>
      </w:tr>
      <w:tr w:rsidR="00013213" w:rsidTr="00834928">
        <w:tc>
          <w:tcPr>
            <w:tcW w:w="2802" w:type="dxa"/>
          </w:tcPr>
          <w:p w:rsidR="00013213" w:rsidRPr="00E457DD" w:rsidRDefault="00013213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地面</w:t>
            </w:r>
            <w:proofErr w:type="gramStart"/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全保护</w:t>
            </w:r>
            <w:proofErr w:type="gramEnd"/>
          </w:p>
        </w:tc>
        <w:tc>
          <w:tcPr>
            <w:tcW w:w="2409" w:type="dxa"/>
          </w:tcPr>
          <w:p w:rsidR="00013213" w:rsidRPr="00E457DD" w:rsidRDefault="00013213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是</w:t>
            </w:r>
          </w:p>
        </w:tc>
        <w:tc>
          <w:tcPr>
            <w:tcW w:w="3119" w:type="dxa"/>
          </w:tcPr>
          <w:p w:rsidR="00013213" w:rsidRPr="00E457DD" w:rsidRDefault="00013213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否</w:t>
            </w:r>
          </w:p>
        </w:tc>
      </w:tr>
      <w:tr w:rsidR="0072119C" w:rsidTr="00834928">
        <w:tc>
          <w:tcPr>
            <w:tcW w:w="2802" w:type="dxa"/>
          </w:tcPr>
          <w:p w:rsidR="0072119C" w:rsidRPr="00E457DD" w:rsidRDefault="0072119C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稳压</w:t>
            </w:r>
            <w:proofErr w:type="gramStart"/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泵启动</w:t>
            </w:r>
            <w:proofErr w:type="gramEnd"/>
          </w:p>
        </w:tc>
        <w:tc>
          <w:tcPr>
            <w:tcW w:w="2409" w:type="dxa"/>
          </w:tcPr>
          <w:p w:rsidR="0072119C" w:rsidRPr="00E457DD" w:rsidRDefault="0072119C" w:rsidP="00A65B70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是</w:t>
            </w:r>
          </w:p>
        </w:tc>
        <w:tc>
          <w:tcPr>
            <w:tcW w:w="3119" w:type="dxa"/>
          </w:tcPr>
          <w:p w:rsidR="0072119C" w:rsidRPr="00E457DD" w:rsidRDefault="0072119C" w:rsidP="00A65B70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否</w:t>
            </w:r>
          </w:p>
        </w:tc>
      </w:tr>
      <w:tr w:rsidR="0072119C" w:rsidTr="00834928">
        <w:tc>
          <w:tcPr>
            <w:tcW w:w="2802" w:type="dxa"/>
          </w:tcPr>
          <w:p w:rsidR="0072119C" w:rsidRPr="00E457DD" w:rsidRDefault="0072119C" w:rsidP="00013213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消防泵流量测试</w:t>
            </w:r>
          </w:p>
        </w:tc>
        <w:tc>
          <w:tcPr>
            <w:tcW w:w="5528" w:type="dxa"/>
            <w:gridSpan w:val="2"/>
          </w:tcPr>
          <w:p w:rsidR="0072119C" w:rsidRPr="00E457DD" w:rsidRDefault="0072119C" w:rsidP="00A65B70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L/s</w:t>
            </w:r>
          </w:p>
        </w:tc>
      </w:tr>
      <w:tr w:rsidR="0072119C" w:rsidTr="00834928">
        <w:tc>
          <w:tcPr>
            <w:tcW w:w="2802" w:type="dxa"/>
          </w:tcPr>
          <w:p w:rsidR="0072119C" w:rsidRPr="00E457DD" w:rsidRDefault="0072119C" w:rsidP="00A65B70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消防泵扬程测试</w:t>
            </w:r>
          </w:p>
        </w:tc>
        <w:tc>
          <w:tcPr>
            <w:tcW w:w="5528" w:type="dxa"/>
            <w:gridSpan w:val="2"/>
          </w:tcPr>
          <w:p w:rsidR="0072119C" w:rsidRPr="00E457DD" w:rsidRDefault="0072119C" w:rsidP="00A65B70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m H</w:t>
            </w: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  <w:vertAlign w:val="subscript"/>
              </w:rPr>
              <w:t>2</w:t>
            </w: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O</w:t>
            </w:r>
          </w:p>
        </w:tc>
      </w:tr>
      <w:tr w:rsidR="00CA1875" w:rsidTr="00834928">
        <w:tc>
          <w:tcPr>
            <w:tcW w:w="2802" w:type="dxa"/>
          </w:tcPr>
          <w:p w:rsidR="00CA1875" w:rsidRPr="00E457DD" w:rsidRDefault="00834928" w:rsidP="00834928">
            <w:pPr>
              <w:widowControl/>
              <w:shd w:val="clear" w:color="auto" w:fill="FFFFFF"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最不利点喷头处压力</w:t>
            </w:r>
          </w:p>
        </w:tc>
        <w:tc>
          <w:tcPr>
            <w:tcW w:w="5528" w:type="dxa"/>
            <w:gridSpan w:val="2"/>
          </w:tcPr>
          <w:p w:rsidR="00CA1875" w:rsidRPr="00E457DD" w:rsidRDefault="00834928" w:rsidP="00A65B70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proofErr w:type="spellStart"/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MPa</w:t>
            </w:r>
            <w:proofErr w:type="spellEnd"/>
          </w:p>
        </w:tc>
      </w:tr>
      <w:tr w:rsidR="00834928" w:rsidTr="00834928">
        <w:tc>
          <w:tcPr>
            <w:tcW w:w="2802" w:type="dxa"/>
          </w:tcPr>
          <w:p w:rsidR="00834928" w:rsidRPr="00E457DD" w:rsidRDefault="00834928" w:rsidP="00834928">
            <w:pPr>
              <w:widowControl/>
              <w:shd w:val="clear" w:color="auto" w:fill="FFFFFF"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系统最低点压力表读数</w:t>
            </w:r>
          </w:p>
        </w:tc>
        <w:tc>
          <w:tcPr>
            <w:tcW w:w="5528" w:type="dxa"/>
            <w:gridSpan w:val="2"/>
          </w:tcPr>
          <w:p w:rsidR="00834928" w:rsidRPr="00E457DD" w:rsidRDefault="00834928" w:rsidP="00A65B70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proofErr w:type="spellStart"/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MPa</w:t>
            </w:r>
            <w:proofErr w:type="spellEnd"/>
          </w:p>
        </w:tc>
      </w:tr>
      <w:tr w:rsidR="00E457DD" w:rsidTr="00834928">
        <w:tc>
          <w:tcPr>
            <w:tcW w:w="2802" w:type="dxa"/>
          </w:tcPr>
          <w:p w:rsidR="00E457DD" w:rsidRPr="00E457DD" w:rsidRDefault="00E457DD" w:rsidP="00834928">
            <w:pPr>
              <w:widowControl/>
              <w:shd w:val="clear" w:color="auto" w:fill="FFFFFF"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  <w:t>结论</w:t>
            </w:r>
          </w:p>
        </w:tc>
        <w:tc>
          <w:tcPr>
            <w:tcW w:w="5528" w:type="dxa"/>
            <w:gridSpan w:val="2"/>
          </w:tcPr>
          <w:p w:rsidR="00E457DD" w:rsidRP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E457DD" w:rsidRP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E457DD" w:rsidRP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E457DD" w:rsidRP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E457DD" w:rsidRP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E457DD" w:rsidRP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E457DD" w:rsidRP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E457DD" w:rsidRDefault="00E457DD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  <w:p w:rsidR="00BA57AA" w:rsidRPr="00E457DD" w:rsidRDefault="00BA57AA" w:rsidP="00BA57AA">
            <w:pPr>
              <w:widowControl/>
              <w:spacing w:line="375" w:lineRule="atLeast"/>
              <w:jc w:val="left"/>
              <w:rPr>
                <w:rFonts w:ascii="Microsoft Yahei" w:eastAsia="宋体" w:hAnsi="Microsoft Yahei" w:cs="宋体" w:hint="eastAsia"/>
                <w:bCs/>
                <w:kern w:val="0"/>
                <w:sz w:val="24"/>
                <w:szCs w:val="24"/>
              </w:rPr>
            </w:pPr>
          </w:p>
        </w:tc>
      </w:tr>
    </w:tbl>
    <w:p w:rsidR="00E457DD" w:rsidRDefault="00E457DD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kern w:val="0"/>
          <w:sz w:val="24"/>
          <w:szCs w:val="24"/>
        </w:rPr>
      </w:pPr>
    </w:p>
    <w:p w:rsidR="008911A2" w:rsidRPr="00E457DD" w:rsidRDefault="00441EA6" w:rsidP="00E457DD">
      <w:pPr>
        <w:widowControl/>
        <w:shd w:val="clear" w:color="auto" w:fill="FFFFFF"/>
        <w:spacing w:after="100" w:afterAutospacing="1" w:line="375" w:lineRule="atLeast"/>
        <w:rPr>
          <w:rFonts w:ascii="Microsoft Yahei" w:eastAsia="宋体" w:hAnsi="Microsoft Yahei" w:cs="宋体" w:hint="eastAsia"/>
          <w:bCs/>
          <w:kern w:val="0"/>
          <w:sz w:val="28"/>
          <w:szCs w:val="28"/>
        </w:rPr>
      </w:pPr>
      <w:r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（</w:t>
      </w:r>
      <w:r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2</w:t>
      </w:r>
      <w:r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）</w:t>
      </w:r>
      <w:r w:rsidR="0017595D"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湿式</w:t>
      </w:r>
      <w:r w:rsidR="00A57767" w:rsidRPr="00E457DD">
        <w:rPr>
          <w:rFonts w:ascii="Microsoft Yahei" w:eastAsia="宋体" w:hAnsi="Microsoft Yahei" w:cs="宋体" w:hint="eastAsia"/>
          <w:bCs/>
          <w:kern w:val="0"/>
          <w:sz w:val="28"/>
          <w:szCs w:val="28"/>
        </w:rPr>
        <w:t>自喷系统联动试验记录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652"/>
        <w:gridCol w:w="1718"/>
        <w:gridCol w:w="1277"/>
        <w:gridCol w:w="1842"/>
        <w:gridCol w:w="2033"/>
      </w:tblGrid>
      <w:tr w:rsidR="0017595D" w:rsidTr="00862FDF">
        <w:trPr>
          <w:trHeight w:val="620"/>
        </w:trPr>
        <w:tc>
          <w:tcPr>
            <w:tcW w:w="969" w:type="pct"/>
            <w:vMerge w:val="restart"/>
            <w:vAlign w:val="center"/>
          </w:tcPr>
          <w:p w:rsidR="00862FDF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启动信号</w:t>
            </w:r>
          </w:p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（部位）</w:t>
            </w:r>
          </w:p>
        </w:tc>
        <w:tc>
          <w:tcPr>
            <w:tcW w:w="4031" w:type="pct"/>
            <w:gridSpan w:val="4"/>
            <w:vAlign w:val="center"/>
          </w:tcPr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联动组件动作</w:t>
            </w:r>
          </w:p>
        </w:tc>
      </w:tr>
      <w:tr w:rsidR="0017595D" w:rsidTr="00862FDF">
        <w:trPr>
          <w:trHeight w:val="630"/>
        </w:trPr>
        <w:tc>
          <w:tcPr>
            <w:tcW w:w="969" w:type="pct"/>
            <w:vMerge/>
            <w:vAlign w:val="center"/>
          </w:tcPr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08" w:type="pct"/>
            <w:vAlign w:val="center"/>
          </w:tcPr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名称</w:t>
            </w:r>
          </w:p>
        </w:tc>
        <w:tc>
          <w:tcPr>
            <w:tcW w:w="749" w:type="pct"/>
            <w:vAlign w:val="center"/>
          </w:tcPr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是否开启</w:t>
            </w:r>
          </w:p>
        </w:tc>
        <w:tc>
          <w:tcPr>
            <w:tcW w:w="1081" w:type="pct"/>
            <w:vAlign w:val="center"/>
          </w:tcPr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要求动作时间</w:t>
            </w:r>
          </w:p>
        </w:tc>
        <w:tc>
          <w:tcPr>
            <w:tcW w:w="1193" w:type="pct"/>
            <w:vAlign w:val="center"/>
          </w:tcPr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实际动作时间</w:t>
            </w:r>
          </w:p>
        </w:tc>
      </w:tr>
      <w:tr w:rsidR="0017595D" w:rsidTr="0072119C">
        <w:tc>
          <w:tcPr>
            <w:tcW w:w="969" w:type="pct"/>
            <w:vMerge w:val="restart"/>
            <w:vAlign w:val="center"/>
          </w:tcPr>
          <w:p w:rsidR="00862FDF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末端试水</w:t>
            </w:r>
          </w:p>
          <w:p w:rsidR="0017595D" w:rsidRPr="00E457DD" w:rsidRDefault="0017595D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装置</w:t>
            </w:r>
          </w:p>
        </w:tc>
        <w:tc>
          <w:tcPr>
            <w:tcW w:w="1008" w:type="pct"/>
            <w:vAlign w:val="center"/>
          </w:tcPr>
          <w:p w:rsidR="0017595D" w:rsidRPr="00E457DD" w:rsidRDefault="00862FDF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水流指示器</w:t>
            </w:r>
          </w:p>
        </w:tc>
        <w:tc>
          <w:tcPr>
            <w:tcW w:w="749" w:type="pct"/>
            <w:vAlign w:val="center"/>
          </w:tcPr>
          <w:p w:rsidR="0017595D" w:rsidRPr="00E457DD" w:rsidRDefault="0017595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:rsidR="00862FDF" w:rsidRPr="00E457DD" w:rsidRDefault="00862FDF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2~90s</w:t>
            </w:r>
          </w:p>
        </w:tc>
        <w:tc>
          <w:tcPr>
            <w:tcW w:w="1193" w:type="pct"/>
            <w:vAlign w:val="center"/>
          </w:tcPr>
          <w:p w:rsidR="0017595D" w:rsidRPr="00E457DD" w:rsidRDefault="0017595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:rsidR="0017595D" w:rsidTr="0072119C">
        <w:tc>
          <w:tcPr>
            <w:tcW w:w="969" w:type="pct"/>
            <w:vMerge/>
          </w:tcPr>
          <w:p w:rsidR="0017595D" w:rsidRPr="00E457DD" w:rsidRDefault="0017595D" w:rsidP="008911A2">
            <w:pPr>
              <w:widowControl/>
              <w:spacing w:line="375" w:lineRule="atLeast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08" w:type="pct"/>
            <w:vAlign w:val="center"/>
          </w:tcPr>
          <w:p w:rsidR="0017595D" w:rsidRPr="00E457DD" w:rsidRDefault="00862FDF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湿式报警阀组</w:t>
            </w:r>
          </w:p>
        </w:tc>
        <w:tc>
          <w:tcPr>
            <w:tcW w:w="749" w:type="pct"/>
            <w:vAlign w:val="center"/>
          </w:tcPr>
          <w:p w:rsidR="0017595D" w:rsidRPr="00E457DD" w:rsidRDefault="0017595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:rsidR="0017595D" w:rsidRPr="00E457DD" w:rsidRDefault="00862FDF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5~90s</w:t>
            </w:r>
          </w:p>
        </w:tc>
        <w:tc>
          <w:tcPr>
            <w:tcW w:w="1193" w:type="pct"/>
            <w:vAlign w:val="center"/>
          </w:tcPr>
          <w:p w:rsidR="0017595D" w:rsidRPr="00E457DD" w:rsidRDefault="0017595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:rsidR="0017595D" w:rsidTr="0072119C">
        <w:tc>
          <w:tcPr>
            <w:tcW w:w="969" w:type="pct"/>
            <w:vMerge/>
          </w:tcPr>
          <w:p w:rsidR="0017595D" w:rsidRPr="00E457DD" w:rsidRDefault="0017595D" w:rsidP="008911A2">
            <w:pPr>
              <w:widowControl/>
              <w:spacing w:line="375" w:lineRule="atLeast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08" w:type="pct"/>
            <w:vAlign w:val="center"/>
          </w:tcPr>
          <w:p w:rsidR="0017595D" w:rsidRPr="00E457DD" w:rsidRDefault="00862FDF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水力警铃</w:t>
            </w:r>
          </w:p>
        </w:tc>
        <w:tc>
          <w:tcPr>
            <w:tcW w:w="749" w:type="pct"/>
            <w:vAlign w:val="center"/>
          </w:tcPr>
          <w:p w:rsidR="0017595D" w:rsidRPr="00E457DD" w:rsidRDefault="0017595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:rsidR="0017595D" w:rsidRPr="00E457DD" w:rsidRDefault="00862FDF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5~90s</w:t>
            </w:r>
          </w:p>
        </w:tc>
        <w:tc>
          <w:tcPr>
            <w:tcW w:w="1193" w:type="pct"/>
            <w:vAlign w:val="center"/>
          </w:tcPr>
          <w:p w:rsidR="0017595D" w:rsidRPr="00E457DD" w:rsidRDefault="0017595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:rsidR="0072119C" w:rsidTr="0072119C">
        <w:tc>
          <w:tcPr>
            <w:tcW w:w="969" w:type="pct"/>
            <w:vMerge/>
          </w:tcPr>
          <w:p w:rsidR="0072119C" w:rsidRPr="00E457DD" w:rsidRDefault="0072119C" w:rsidP="008911A2">
            <w:pPr>
              <w:widowControl/>
              <w:spacing w:line="375" w:lineRule="atLeast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08" w:type="pct"/>
            <w:vAlign w:val="center"/>
          </w:tcPr>
          <w:p w:rsidR="0072119C" w:rsidRPr="00E457DD" w:rsidRDefault="0072119C" w:rsidP="00F16169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压力开关</w:t>
            </w:r>
          </w:p>
        </w:tc>
        <w:tc>
          <w:tcPr>
            <w:tcW w:w="749" w:type="pct"/>
            <w:vAlign w:val="center"/>
          </w:tcPr>
          <w:p w:rsidR="0072119C" w:rsidRPr="00E457DD" w:rsidRDefault="0072119C" w:rsidP="00F16169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:rsidR="0072119C" w:rsidRPr="00E457DD" w:rsidRDefault="0072119C" w:rsidP="00F16169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5~90s</w:t>
            </w:r>
          </w:p>
        </w:tc>
        <w:tc>
          <w:tcPr>
            <w:tcW w:w="1193" w:type="pct"/>
            <w:vAlign w:val="center"/>
          </w:tcPr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:rsidR="0072119C" w:rsidTr="0072119C">
        <w:tc>
          <w:tcPr>
            <w:tcW w:w="969" w:type="pct"/>
            <w:vMerge/>
          </w:tcPr>
          <w:p w:rsidR="0072119C" w:rsidRPr="00E457DD" w:rsidRDefault="0072119C" w:rsidP="008911A2">
            <w:pPr>
              <w:widowControl/>
              <w:spacing w:line="375" w:lineRule="atLeast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08" w:type="pct"/>
            <w:vAlign w:val="center"/>
          </w:tcPr>
          <w:p w:rsidR="0072119C" w:rsidRPr="00E457DD" w:rsidRDefault="0072119C" w:rsidP="00F16169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消防泵</w:t>
            </w:r>
          </w:p>
        </w:tc>
        <w:tc>
          <w:tcPr>
            <w:tcW w:w="749" w:type="pct"/>
            <w:vAlign w:val="center"/>
          </w:tcPr>
          <w:p w:rsidR="0072119C" w:rsidRPr="00E457DD" w:rsidRDefault="0072119C" w:rsidP="00F16169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:rsidR="0072119C" w:rsidRPr="00E457DD" w:rsidRDefault="0072119C" w:rsidP="00F16169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30s</w:t>
            </w:r>
          </w:p>
        </w:tc>
        <w:tc>
          <w:tcPr>
            <w:tcW w:w="1193" w:type="pct"/>
            <w:vAlign w:val="center"/>
          </w:tcPr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:rsidR="0072119C" w:rsidTr="0072119C">
        <w:tc>
          <w:tcPr>
            <w:tcW w:w="969" w:type="pct"/>
            <w:vMerge/>
          </w:tcPr>
          <w:p w:rsidR="0072119C" w:rsidRPr="00E457DD" w:rsidRDefault="0072119C" w:rsidP="008911A2">
            <w:pPr>
              <w:widowControl/>
              <w:spacing w:line="375" w:lineRule="atLeast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08" w:type="pct"/>
            <w:vAlign w:val="center"/>
          </w:tcPr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稳压泵</w:t>
            </w:r>
          </w:p>
        </w:tc>
        <w:tc>
          <w:tcPr>
            <w:tcW w:w="749" w:type="pct"/>
            <w:vAlign w:val="center"/>
          </w:tcPr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081" w:type="pct"/>
            <w:vAlign w:val="center"/>
          </w:tcPr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  <w:t>5~90s</w:t>
            </w:r>
          </w:p>
        </w:tc>
        <w:tc>
          <w:tcPr>
            <w:tcW w:w="1193" w:type="pct"/>
            <w:vAlign w:val="center"/>
          </w:tcPr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:rsidR="0072119C" w:rsidTr="0072119C">
        <w:tc>
          <w:tcPr>
            <w:tcW w:w="969" w:type="pct"/>
          </w:tcPr>
          <w:p w:rsidR="0072119C" w:rsidRPr="00E457DD" w:rsidRDefault="0072119C" w:rsidP="00862FDF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  <w:r w:rsidRPr="00E457DD">
              <w:rPr>
                <w:rFonts w:ascii="Microsoft Yahei" w:eastAsia="宋体" w:hAnsi="Microsoft Yahei" w:cs="宋体" w:hint="eastAsia"/>
                <w:b/>
                <w:bCs/>
                <w:color w:val="333333"/>
                <w:kern w:val="0"/>
                <w:sz w:val="24"/>
                <w:szCs w:val="24"/>
              </w:rPr>
              <w:t>结论</w:t>
            </w:r>
          </w:p>
        </w:tc>
        <w:tc>
          <w:tcPr>
            <w:tcW w:w="4031" w:type="pct"/>
            <w:gridSpan w:val="4"/>
            <w:vAlign w:val="center"/>
          </w:tcPr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72119C" w:rsidRPr="00E457DD" w:rsidRDefault="0072119C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E457DD" w:rsidRPr="00E457DD" w:rsidRDefault="00E457D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E457DD" w:rsidRPr="00E457DD" w:rsidRDefault="00E457D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E457DD" w:rsidRPr="00E457DD" w:rsidRDefault="00E457DD" w:rsidP="0017595D">
            <w:pPr>
              <w:widowControl/>
              <w:spacing w:line="375" w:lineRule="atLeast"/>
              <w:jc w:val="center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  <w:p w:rsidR="0072119C" w:rsidRPr="00E457DD" w:rsidRDefault="0072119C" w:rsidP="009E3A97">
            <w:pPr>
              <w:widowControl/>
              <w:spacing w:line="375" w:lineRule="atLeast"/>
              <w:rPr>
                <w:rFonts w:ascii="Microsoft Yahei" w:eastAsia="宋体" w:hAnsi="Microsoft Yahei" w:cs="宋体" w:hint="eastAsia"/>
                <w:bCs/>
                <w:color w:val="333333"/>
                <w:kern w:val="0"/>
                <w:sz w:val="24"/>
                <w:szCs w:val="24"/>
              </w:rPr>
            </w:pPr>
          </w:p>
        </w:tc>
      </w:tr>
    </w:tbl>
    <w:p w:rsidR="008911A2" w:rsidRDefault="00862FDF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Cs w:val="21"/>
        </w:rPr>
      </w:pPr>
      <w:r w:rsidRPr="00E457DD">
        <w:rPr>
          <w:rFonts w:ascii="Microsoft Yahei" w:eastAsia="宋体" w:hAnsi="Microsoft Yahei" w:cs="宋体" w:hint="eastAsia"/>
          <w:bCs/>
          <w:color w:val="333333"/>
          <w:kern w:val="0"/>
          <w:szCs w:val="21"/>
        </w:rPr>
        <w:lastRenderedPageBreak/>
        <w:t>说明：湿式系统的联动试验，启动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Cs w:val="21"/>
        </w:rPr>
        <w:t>1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Cs w:val="21"/>
        </w:rPr>
        <w:t>只喷头或开启末端试水装置以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Cs w:val="21"/>
        </w:rPr>
        <w:t>0.94~1.5 L/s</w:t>
      </w:r>
      <w:r w:rsidRPr="00E457DD">
        <w:rPr>
          <w:rFonts w:ascii="Microsoft Yahei" w:eastAsia="宋体" w:hAnsi="Microsoft Yahei" w:cs="宋体" w:hint="eastAsia"/>
          <w:bCs/>
          <w:color w:val="333333"/>
          <w:kern w:val="0"/>
          <w:szCs w:val="21"/>
        </w:rPr>
        <w:t>的流量放水，水流指示器、报警阀、压力开关、水力警铃和消防水泵等应及时动作，并发出相应的信号。</w:t>
      </w:r>
    </w:p>
    <w:p w:rsidR="00E457DD" w:rsidRPr="00E457DD" w:rsidRDefault="00E457DD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Cs w:val="21"/>
        </w:rPr>
      </w:pPr>
    </w:p>
    <w:p w:rsidR="008911A2" w:rsidRDefault="008911A2" w:rsidP="008911A2">
      <w:pPr>
        <w:widowControl/>
        <w:shd w:val="clear" w:color="auto" w:fill="FFFFFF"/>
        <w:spacing w:line="375" w:lineRule="atLeast"/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</w:pP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六、</w:t>
      </w:r>
      <w:r w:rsidR="00B82F3F"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试</w:t>
      </w:r>
      <w:r>
        <w:rPr>
          <w:rFonts w:ascii="Microsoft Yahei" w:eastAsia="宋体" w:hAnsi="Microsoft Yahei" w:cs="宋体" w:hint="eastAsia"/>
          <w:bCs/>
          <w:color w:val="333333"/>
          <w:kern w:val="0"/>
          <w:sz w:val="28"/>
          <w:szCs w:val="28"/>
        </w:rPr>
        <w:t>验心得</w:t>
      </w:r>
    </w:p>
    <w:p w:rsidR="001D6E51" w:rsidRPr="00FD4D21" w:rsidRDefault="001D6E51" w:rsidP="001D6E51">
      <w:pPr>
        <w:tabs>
          <w:tab w:val="left" w:pos="2630"/>
        </w:tabs>
        <w:ind w:firstLine="640"/>
        <w:jc w:val="center"/>
        <w:rPr>
          <w:rFonts w:ascii="宋体" w:eastAsia="宋体" w:hAnsi="宋体"/>
          <w:b/>
          <w:sz w:val="30"/>
          <w:szCs w:val="30"/>
        </w:rPr>
      </w:pPr>
    </w:p>
    <w:sectPr w:rsidR="001D6E51" w:rsidRPr="00FD4D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985" w:rsidRDefault="00BB7985" w:rsidP="005D0B03">
      <w:r>
        <w:separator/>
      </w:r>
    </w:p>
  </w:endnote>
  <w:endnote w:type="continuationSeparator" w:id="0">
    <w:p w:rsidR="00BB7985" w:rsidRDefault="00BB7985" w:rsidP="005D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985" w:rsidRDefault="00BB7985" w:rsidP="005D0B03">
      <w:r>
        <w:separator/>
      </w:r>
    </w:p>
  </w:footnote>
  <w:footnote w:type="continuationSeparator" w:id="0">
    <w:p w:rsidR="00BB7985" w:rsidRDefault="00BB7985" w:rsidP="005D0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B6"/>
    <w:rsid w:val="00013213"/>
    <w:rsid w:val="00082E86"/>
    <w:rsid w:val="0017595D"/>
    <w:rsid w:val="001D6E51"/>
    <w:rsid w:val="00253791"/>
    <w:rsid w:val="00392695"/>
    <w:rsid w:val="003D671E"/>
    <w:rsid w:val="00441EA6"/>
    <w:rsid w:val="00564315"/>
    <w:rsid w:val="00573192"/>
    <w:rsid w:val="005D0B03"/>
    <w:rsid w:val="005D2948"/>
    <w:rsid w:val="006814B6"/>
    <w:rsid w:val="006B29C8"/>
    <w:rsid w:val="006C166D"/>
    <w:rsid w:val="00710699"/>
    <w:rsid w:val="0072119C"/>
    <w:rsid w:val="007B2331"/>
    <w:rsid w:val="00834928"/>
    <w:rsid w:val="00862FDF"/>
    <w:rsid w:val="008911A2"/>
    <w:rsid w:val="008B767B"/>
    <w:rsid w:val="00996D33"/>
    <w:rsid w:val="009E3A97"/>
    <w:rsid w:val="009E4501"/>
    <w:rsid w:val="00A57767"/>
    <w:rsid w:val="00B82F3F"/>
    <w:rsid w:val="00B952D7"/>
    <w:rsid w:val="00BA57AA"/>
    <w:rsid w:val="00BB7985"/>
    <w:rsid w:val="00CA1875"/>
    <w:rsid w:val="00E133E3"/>
    <w:rsid w:val="00E31227"/>
    <w:rsid w:val="00E457DD"/>
    <w:rsid w:val="00EF39DF"/>
    <w:rsid w:val="00F56F89"/>
    <w:rsid w:val="00F70EE9"/>
    <w:rsid w:val="00FD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4B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14B6"/>
    <w:rPr>
      <w:sz w:val="18"/>
      <w:szCs w:val="18"/>
    </w:rPr>
  </w:style>
  <w:style w:type="paragraph" w:styleId="a4">
    <w:name w:val="Normal (Web)"/>
    <w:basedOn w:val="a"/>
    <w:uiPriority w:val="99"/>
    <w:unhideWhenUsed/>
    <w:rsid w:val="001D6E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1D6E51"/>
    <w:rPr>
      <w:b/>
      <w:bCs/>
    </w:rPr>
  </w:style>
  <w:style w:type="paragraph" w:styleId="a6">
    <w:name w:val="List Paragraph"/>
    <w:basedOn w:val="a"/>
    <w:uiPriority w:val="34"/>
    <w:qFormat/>
    <w:rsid w:val="008911A2"/>
    <w:pPr>
      <w:ind w:firstLineChars="200" w:firstLine="420"/>
    </w:pPr>
  </w:style>
  <w:style w:type="table" w:styleId="a7">
    <w:name w:val="Table Grid"/>
    <w:basedOn w:val="a1"/>
    <w:uiPriority w:val="59"/>
    <w:rsid w:val="001759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0"/>
    <w:uiPriority w:val="99"/>
    <w:unhideWhenUsed/>
    <w:rsid w:val="005D0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5D0B03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5D0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5D0B03"/>
    <w:rPr>
      <w:sz w:val="18"/>
      <w:szCs w:val="18"/>
    </w:rPr>
  </w:style>
  <w:style w:type="paragraph" w:styleId="aa">
    <w:name w:val="Body Text"/>
    <w:basedOn w:val="a"/>
    <w:link w:val="Char2"/>
    <w:uiPriority w:val="99"/>
    <w:semiHidden/>
    <w:unhideWhenUsed/>
    <w:rsid w:val="00EF39DF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Char2">
    <w:name w:val="正文文本 Char"/>
    <w:basedOn w:val="a0"/>
    <w:link w:val="aa"/>
    <w:uiPriority w:val="99"/>
    <w:semiHidden/>
    <w:rsid w:val="00EF39DF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14B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814B6"/>
    <w:rPr>
      <w:sz w:val="18"/>
      <w:szCs w:val="18"/>
    </w:rPr>
  </w:style>
  <w:style w:type="paragraph" w:styleId="a4">
    <w:name w:val="Normal (Web)"/>
    <w:basedOn w:val="a"/>
    <w:uiPriority w:val="99"/>
    <w:unhideWhenUsed/>
    <w:rsid w:val="001D6E5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1D6E51"/>
    <w:rPr>
      <w:b/>
      <w:bCs/>
    </w:rPr>
  </w:style>
  <w:style w:type="paragraph" w:styleId="a6">
    <w:name w:val="List Paragraph"/>
    <w:basedOn w:val="a"/>
    <w:uiPriority w:val="34"/>
    <w:qFormat/>
    <w:rsid w:val="008911A2"/>
    <w:pPr>
      <w:ind w:firstLineChars="200" w:firstLine="420"/>
    </w:pPr>
  </w:style>
  <w:style w:type="table" w:styleId="a7">
    <w:name w:val="Table Grid"/>
    <w:basedOn w:val="a1"/>
    <w:uiPriority w:val="59"/>
    <w:rsid w:val="001759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0"/>
    <w:uiPriority w:val="99"/>
    <w:unhideWhenUsed/>
    <w:rsid w:val="005D0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5D0B03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5D0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5D0B03"/>
    <w:rPr>
      <w:sz w:val="18"/>
      <w:szCs w:val="18"/>
    </w:rPr>
  </w:style>
  <w:style w:type="paragraph" w:styleId="aa">
    <w:name w:val="Body Text"/>
    <w:basedOn w:val="a"/>
    <w:link w:val="Char2"/>
    <w:uiPriority w:val="99"/>
    <w:semiHidden/>
    <w:unhideWhenUsed/>
    <w:rsid w:val="00EF39DF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Char2">
    <w:name w:val="正文文本 Char"/>
    <w:basedOn w:val="a0"/>
    <w:link w:val="aa"/>
    <w:uiPriority w:val="99"/>
    <w:semiHidden/>
    <w:rsid w:val="00EF39D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24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2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6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61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0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92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0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0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83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3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30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7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DFAFB-5865-48B0-BA02-594FEFEF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tinkpad</dc:creator>
  <cp:lastModifiedBy>tinkpad</cp:lastModifiedBy>
  <cp:revision>3</cp:revision>
  <dcterms:created xsi:type="dcterms:W3CDTF">2021-10-13T09:14:00Z</dcterms:created>
  <dcterms:modified xsi:type="dcterms:W3CDTF">2021-10-13T09:15:00Z</dcterms:modified>
</cp:coreProperties>
</file>